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西藏自治区电饭锅产品质量监督抽查实施细则</w:t>
      </w:r>
    </w:p>
    <w:p w14:paraId="2B29B97B">
      <w:pPr>
        <w:spacing w:line="44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（2025版）</w:t>
      </w:r>
    </w:p>
    <w:p w14:paraId="206BBD79">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1 抽样方法</w:t>
      </w:r>
    </w:p>
    <w:p w14:paraId="5996F169">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以随机抽样的方式在被抽样生产者、销售者的待销产品中抽取。</w:t>
      </w:r>
    </w:p>
    <w:p w14:paraId="44550ED3">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随机数一般可使用随机数表等方法产生。</w:t>
      </w:r>
    </w:p>
    <w:p w14:paraId="025483B4">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每批次产品抽取样品</w:t>
      </w:r>
      <w:r>
        <w:rPr>
          <w:rFonts w:hint="eastAsia" w:ascii="宋体" w:hAnsi="宋体" w:cs="宋体"/>
          <w:color w:val="000000" w:themeColor="text1"/>
          <w:szCs w:val="21"/>
          <w14:textFill>
            <w14:solidFill>
              <w14:schemeClr w14:val="tx1"/>
            </w14:solidFill>
          </w14:textFill>
        </w:rPr>
        <w:t>3台，其中2台作为检验样品，1台作为备用样</w:t>
      </w:r>
      <w:r>
        <w:rPr>
          <w:rFonts w:hint="eastAsia" w:ascii="宋体" w:hAnsi="宋体" w:cs="宋体"/>
          <w:color w:val="000000"/>
          <w:szCs w:val="21"/>
        </w:rPr>
        <w:t>品。</w:t>
      </w:r>
    </w:p>
    <w:p w14:paraId="6990944D">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2 检验依据</w:t>
      </w:r>
      <w:bookmarkStart w:id="0" w:name="_Hlk28257335"/>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4703"/>
        <w:gridCol w:w="2835"/>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jc w:val="center"/>
        </w:trPr>
        <w:tc>
          <w:tcPr>
            <w:tcW w:w="821" w:type="dxa"/>
            <w:tcBorders>
              <w:tl2br w:val="nil"/>
              <w:tr2bl w:val="nil"/>
            </w:tcBorders>
            <w:shd w:val="clear" w:color="auto" w:fill="auto"/>
            <w:noWrap/>
            <w:vAlign w:val="center"/>
          </w:tcPr>
          <w:p w14:paraId="01D7A8AF">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4703" w:type="dxa"/>
            <w:tcBorders>
              <w:tl2br w:val="nil"/>
              <w:tr2bl w:val="nil"/>
            </w:tcBorders>
            <w:shd w:val="clear" w:color="auto" w:fill="auto"/>
            <w:noWrap/>
            <w:vAlign w:val="center"/>
          </w:tcPr>
          <w:p w14:paraId="63C9AFA5">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2835" w:type="dxa"/>
            <w:tcBorders>
              <w:tl2br w:val="nil"/>
              <w:tr2bl w:val="nil"/>
            </w:tcBorders>
            <w:shd w:val="clear" w:color="auto" w:fill="auto"/>
            <w:vAlign w:val="center"/>
          </w:tcPr>
          <w:p w14:paraId="1A1B48C0">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C217E38">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4703" w:type="dxa"/>
            <w:tcBorders>
              <w:tl2br w:val="nil"/>
              <w:tr2bl w:val="nil"/>
            </w:tcBorders>
            <w:shd w:val="clear" w:color="auto" w:fill="auto"/>
            <w:noWrap/>
            <w:vAlign w:val="center"/>
          </w:tcPr>
          <w:p w14:paraId="581A4AE0">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对触及带电部件的防护</w:t>
            </w:r>
          </w:p>
        </w:tc>
        <w:tc>
          <w:tcPr>
            <w:tcW w:w="2835" w:type="dxa"/>
            <w:tcBorders>
              <w:tl2br w:val="nil"/>
              <w:tr2bl w:val="nil"/>
            </w:tcBorders>
            <w:shd w:val="clear" w:color="auto" w:fill="auto"/>
            <w:vAlign w:val="center"/>
          </w:tcPr>
          <w:p w14:paraId="76DD7B61">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3962DC3E">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68F75A50">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710A0E21">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9343560">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4703" w:type="dxa"/>
            <w:tcBorders>
              <w:tl2br w:val="nil"/>
              <w:tr2bl w:val="nil"/>
            </w:tcBorders>
            <w:shd w:val="clear" w:color="auto" w:fill="auto"/>
            <w:noWrap/>
            <w:vAlign w:val="center"/>
          </w:tcPr>
          <w:p w14:paraId="441A3153">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输入功率和电流</w:t>
            </w:r>
          </w:p>
        </w:tc>
        <w:tc>
          <w:tcPr>
            <w:tcW w:w="2835" w:type="dxa"/>
            <w:tcBorders>
              <w:tl2br w:val="nil"/>
              <w:tr2bl w:val="nil"/>
            </w:tcBorders>
            <w:shd w:val="clear" w:color="auto" w:fill="auto"/>
            <w:vAlign w:val="center"/>
          </w:tcPr>
          <w:p w14:paraId="0A4C8BE1">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359EEF63">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2D5268BB">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52D787B4">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827FE37">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4703" w:type="dxa"/>
            <w:tcBorders>
              <w:tl2br w:val="nil"/>
              <w:tr2bl w:val="nil"/>
            </w:tcBorders>
            <w:shd w:val="clear" w:color="auto" w:fill="auto"/>
            <w:noWrap/>
            <w:vAlign w:val="center"/>
          </w:tcPr>
          <w:p w14:paraId="22D57F1B">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发热</w:t>
            </w:r>
          </w:p>
        </w:tc>
        <w:tc>
          <w:tcPr>
            <w:tcW w:w="2835" w:type="dxa"/>
            <w:tcBorders>
              <w:tl2br w:val="nil"/>
              <w:tr2bl w:val="nil"/>
            </w:tcBorders>
            <w:shd w:val="clear" w:color="auto" w:fill="auto"/>
            <w:vAlign w:val="center"/>
          </w:tcPr>
          <w:p w14:paraId="5535033A">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6DC9BD1B">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6F68AA5E">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267A542E">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064D7D">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p>
        </w:tc>
        <w:tc>
          <w:tcPr>
            <w:tcW w:w="4703" w:type="dxa"/>
            <w:tcBorders>
              <w:tl2br w:val="nil"/>
              <w:tr2bl w:val="nil"/>
            </w:tcBorders>
            <w:shd w:val="clear" w:color="auto" w:fill="auto"/>
            <w:noWrap/>
            <w:vAlign w:val="center"/>
          </w:tcPr>
          <w:p w14:paraId="2C28137B">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工作温度下的泄漏电流和电气强度</w:t>
            </w:r>
          </w:p>
        </w:tc>
        <w:tc>
          <w:tcPr>
            <w:tcW w:w="2835" w:type="dxa"/>
            <w:tcBorders>
              <w:tl2br w:val="nil"/>
              <w:tr2bl w:val="nil"/>
            </w:tcBorders>
            <w:shd w:val="clear" w:color="auto" w:fill="auto"/>
            <w:vAlign w:val="center"/>
          </w:tcPr>
          <w:p w14:paraId="4010E9A1">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63DF8ED7">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1277C7A4">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7969855C">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0AAAF5">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c>
          <w:tcPr>
            <w:tcW w:w="4703" w:type="dxa"/>
            <w:tcBorders>
              <w:tl2br w:val="nil"/>
              <w:tr2bl w:val="nil"/>
            </w:tcBorders>
            <w:shd w:val="clear" w:color="auto" w:fill="auto"/>
            <w:noWrap/>
            <w:vAlign w:val="center"/>
          </w:tcPr>
          <w:p w14:paraId="067235EC">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耐潮湿</w:t>
            </w:r>
          </w:p>
        </w:tc>
        <w:tc>
          <w:tcPr>
            <w:tcW w:w="2835" w:type="dxa"/>
            <w:tcBorders>
              <w:tl2br w:val="nil"/>
              <w:tr2bl w:val="nil"/>
            </w:tcBorders>
            <w:shd w:val="clear" w:color="auto" w:fill="auto"/>
            <w:vAlign w:val="center"/>
          </w:tcPr>
          <w:p w14:paraId="65471918">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739AA65A">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0EECB579">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4289A056">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408BC284">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4703" w:type="dxa"/>
            <w:tcBorders>
              <w:tl2br w:val="nil"/>
              <w:tr2bl w:val="nil"/>
            </w:tcBorders>
            <w:shd w:val="clear" w:color="auto" w:fill="auto"/>
            <w:noWrap/>
            <w:vAlign w:val="center"/>
          </w:tcPr>
          <w:p w14:paraId="3A0F9786">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泄漏电流和电气强度</w:t>
            </w:r>
          </w:p>
        </w:tc>
        <w:tc>
          <w:tcPr>
            <w:tcW w:w="2835" w:type="dxa"/>
            <w:tcBorders>
              <w:tl2br w:val="nil"/>
              <w:tr2bl w:val="nil"/>
            </w:tcBorders>
            <w:shd w:val="clear" w:color="auto" w:fill="auto"/>
            <w:vAlign w:val="center"/>
          </w:tcPr>
          <w:p w14:paraId="61E7B1FD">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10A43325">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064ACC11">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6621EC6C">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4D731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CE012F9">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w:t>
            </w:r>
          </w:p>
        </w:tc>
        <w:tc>
          <w:tcPr>
            <w:tcW w:w="4703" w:type="dxa"/>
            <w:tcBorders>
              <w:tl2br w:val="nil"/>
              <w:tr2bl w:val="nil"/>
            </w:tcBorders>
            <w:shd w:val="clear" w:color="auto" w:fill="auto"/>
            <w:noWrap/>
            <w:vAlign w:val="center"/>
          </w:tcPr>
          <w:p w14:paraId="56D0FC42">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非正常工作（不包括第 19.11.4条的试验）</w:t>
            </w:r>
          </w:p>
        </w:tc>
        <w:tc>
          <w:tcPr>
            <w:tcW w:w="2835" w:type="dxa"/>
            <w:tcBorders>
              <w:tl2br w:val="nil"/>
              <w:tr2bl w:val="nil"/>
            </w:tcBorders>
            <w:shd w:val="clear" w:color="auto" w:fill="auto"/>
            <w:vAlign w:val="center"/>
          </w:tcPr>
          <w:p w14:paraId="136561E5">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33694CAF">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69AF9BC8">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4EF2B370">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562B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1D07CAF9">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w:t>
            </w:r>
          </w:p>
        </w:tc>
        <w:tc>
          <w:tcPr>
            <w:tcW w:w="4703" w:type="dxa"/>
            <w:tcBorders>
              <w:tl2br w:val="nil"/>
              <w:tr2bl w:val="nil"/>
            </w:tcBorders>
            <w:shd w:val="clear" w:color="auto" w:fill="auto"/>
            <w:noWrap/>
            <w:vAlign w:val="center"/>
          </w:tcPr>
          <w:p w14:paraId="4CE8D84C">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稳定性和机械危险</w:t>
            </w:r>
          </w:p>
        </w:tc>
        <w:tc>
          <w:tcPr>
            <w:tcW w:w="2835" w:type="dxa"/>
            <w:tcBorders>
              <w:tl2br w:val="nil"/>
              <w:tr2bl w:val="nil"/>
            </w:tcBorders>
            <w:shd w:val="clear" w:color="auto" w:fill="auto"/>
            <w:vAlign w:val="center"/>
          </w:tcPr>
          <w:p w14:paraId="53EA638B">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61F9BF8F">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4536B8A6">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33141A00">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248DD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2D85C5D0">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w:t>
            </w:r>
          </w:p>
        </w:tc>
        <w:tc>
          <w:tcPr>
            <w:tcW w:w="4703" w:type="dxa"/>
            <w:tcBorders>
              <w:tl2br w:val="nil"/>
              <w:tr2bl w:val="nil"/>
            </w:tcBorders>
            <w:shd w:val="clear" w:color="auto" w:fill="auto"/>
            <w:noWrap/>
            <w:vAlign w:val="center"/>
          </w:tcPr>
          <w:p w14:paraId="08B1F9B5">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机械强度</w:t>
            </w:r>
          </w:p>
        </w:tc>
        <w:tc>
          <w:tcPr>
            <w:tcW w:w="2835" w:type="dxa"/>
            <w:tcBorders>
              <w:tl2br w:val="nil"/>
              <w:tr2bl w:val="nil"/>
            </w:tcBorders>
            <w:shd w:val="clear" w:color="auto" w:fill="auto"/>
            <w:vAlign w:val="center"/>
          </w:tcPr>
          <w:p w14:paraId="04505710">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1928A6E1">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4796C3B4">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1AA428C1">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2262C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D090246">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w:t>
            </w:r>
          </w:p>
        </w:tc>
        <w:tc>
          <w:tcPr>
            <w:tcW w:w="4703" w:type="dxa"/>
            <w:tcBorders>
              <w:tl2br w:val="nil"/>
              <w:tr2bl w:val="nil"/>
            </w:tcBorders>
            <w:shd w:val="clear" w:color="auto" w:fill="auto"/>
            <w:noWrap/>
            <w:vAlign w:val="center"/>
          </w:tcPr>
          <w:p w14:paraId="197B4BF7">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结构（不包括第22.46条的试验）</w:t>
            </w:r>
          </w:p>
        </w:tc>
        <w:tc>
          <w:tcPr>
            <w:tcW w:w="2835" w:type="dxa"/>
            <w:tcBorders>
              <w:tl2br w:val="nil"/>
              <w:tr2bl w:val="nil"/>
            </w:tcBorders>
            <w:shd w:val="clear" w:color="auto" w:fill="auto"/>
            <w:vAlign w:val="center"/>
          </w:tcPr>
          <w:p w14:paraId="06E2AE24">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413F4D21">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347ED1B7">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4F960D24">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6AD0D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6BBE8F1">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w:t>
            </w:r>
          </w:p>
        </w:tc>
        <w:tc>
          <w:tcPr>
            <w:tcW w:w="4703" w:type="dxa"/>
            <w:tcBorders>
              <w:tl2br w:val="nil"/>
              <w:tr2bl w:val="nil"/>
            </w:tcBorders>
            <w:shd w:val="clear" w:color="auto" w:fill="auto"/>
            <w:noWrap/>
            <w:vAlign w:val="center"/>
          </w:tcPr>
          <w:p w14:paraId="4B481193">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内部布线</w:t>
            </w:r>
          </w:p>
        </w:tc>
        <w:tc>
          <w:tcPr>
            <w:tcW w:w="2835" w:type="dxa"/>
            <w:tcBorders>
              <w:tl2br w:val="nil"/>
              <w:tr2bl w:val="nil"/>
            </w:tcBorders>
            <w:shd w:val="clear" w:color="auto" w:fill="auto"/>
            <w:vAlign w:val="center"/>
          </w:tcPr>
          <w:p w14:paraId="486E969E">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55950DA1">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5238B859">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08A5A4C1">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1C8E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1AE4445A">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w:t>
            </w:r>
          </w:p>
        </w:tc>
        <w:tc>
          <w:tcPr>
            <w:tcW w:w="4703" w:type="dxa"/>
            <w:tcBorders>
              <w:tl2br w:val="nil"/>
              <w:tr2bl w:val="nil"/>
            </w:tcBorders>
            <w:shd w:val="clear" w:color="auto" w:fill="auto"/>
            <w:noWrap/>
            <w:vAlign w:val="center"/>
          </w:tcPr>
          <w:p w14:paraId="5685512E">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电源连接和外部软线</w:t>
            </w:r>
          </w:p>
        </w:tc>
        <w:tc>
          <w:tcPr>
            <w:tcW w:w="2835" w:type="dxa"/>
            <w:tcBorders>
              <w:tl2br w:val="nil"/>
              <w:tr2bl w:val="nil"/>
            </w:tcBorders>
            <w:shd w:val="clear" w:color="auto" w:fill="auto"/>
            <w:vAlign w:val="center"/>
          </w:tcPr>
          <w:p w14:paraId="589759D3">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415DE000">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49672C80">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22864CAB">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5311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BB359D">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13</w:t>
            </w:r>
          </w:p>
        </w:tc>
        <w:tc>
          <w:tcPr>
            <w:tcW w:w="4703" w:type="dxa"/>
            <w:tcBorders>
              <w:tl2br w:val="nil"/>
              <w:tr2bl w:val="nil"/>
            </w:tcBorders>
            <w:shd w:val="clear" w:color="auto" w:fill="auto"/>
            <w:noWrap/>
            <w:vAlign w:val="center"/>
          </w:tcPr>
          <w:p w14:paraId="2FEAA148">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外部导线用接线端子或外部导体用接线端子</w:t>
            </w:r>
          </w:p>
        </w:tc>
        <w:tc>
          <w:tcPr>
            <w:tcW w:w="2835" w:type="dxa"/>
            <w:tcBorders>
              <w:tl2br w:val="nil"/>
              <w:tr2bl w:val="nil"/>
            </w:tcBorders>
            <w:shd w:val="clear" w:color="auto" w:fill="auto"/>
            <w:vAlign w:val="center"/>
          </w:tcPr>
          <w:p w14:paraId="5F8690B5">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486A488B">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306DDFB4">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0B4FAA6B">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0D2A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35D52CE">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14</w:t>
            </w:r>
          </w:p>
        </w:tc>
        <w:tc>
          <w:tcPr>
            <w:tcW w:w="4703" w:type="dxa"/>
            <w:tcBorders>
              <w:tl2br w:val="nil"/>
              <w:tr2bl w:val="nil"/>
            </w:tcBorders>
            <w:shd w:val="clear" w:color="auto" w:fill="auto"/>
            <w:noWrap/>
            <w:vAlign w:val="center"/>
          </w:tcPr>
          <w:p w14:paraId="5996A9AE">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接地措施</w:t>
            </w:r>
          </w:p>
        </w:tc>
        <w:tc>
          <w:tcPr>
            <w:tcW w:w="2835" w:type="dxa"/>
            <w:tcBorders>
              <w:tl2br w:val="nil"/>
              <w:tr2bl w:val="nil"/>
            </w:tcBorders>
            <w:shd w:val="clear" w:color="auto" w:fill="auto"/>
            <w:vAlign w:val="center"/>
          </w:tcPr>
          <w:p w14:paraId="64EAC4A0">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1D86250A">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3E47AE39">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5F7B1154">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3985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6ADD3EF">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15</w:t>
            </w:r>
          </w:p>
        </w:tc>
        <w:tc>
          <w:tcPr>
            <w:tcW w:w="4703" w:type="dxa"/>
            <w:tcBorders>
              <w:tl2br w:val="nil"/>
              <w:tr2bl w:val="nil"/>
            </w:tcBorders>
            <w:shd w:val="clear" w:color="auto" w:fill="auto"/>
            <w:noWrap/>
            <w:vAlign w:val="center"/>
          </w:tcPr>
          <w:p w14:paraId="29801DB9">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螺钉和连接</w:t>
            </w:r>
          </w:p>
        </w:tc>
        <w:tc>
          <w:tcPr>
            <w:tcW w:w="2835" w:type="dxa"/>
            <w:tcBorders>
              <w:tl2br w:val="nil"/>
              <w:tr2bl w:val="nil"/>
            </w:tcBorders>
            <w:shd w:val="clear" w:color="auto" w:fill="auto"/>
            <w:vAlign w:val="center"/>
          </w:tcPr>
          <w:p w14:paraId="561B9B85">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7C2A205E">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7728BB4B">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71E0AA5D">
            <w:pPr>
              <w:snapToGrid w:val="0"/>
              <w:spacing w:line="300" w:lineRule="exact"/>
              <w:jc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2981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4B21E3">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16</w:t>
            </w:r>
          </w:p>
        </w:tc>
        <w:tc>
          <w:tcPr>
            <w:tcW w:w="4703" w:type="dxa"/>
            <w:tcBorders>
              <w:tl2br w:val="nil"/>
              <w:tr2bl w:val="nil"/>
            </w:tcBorders>
            <w:shd w:val="clear" w:color="auto" w:fill="auto"/>
            <w:noWrap/>
            <w:vAlign w:val="center"/>
          </w:tcPr>
          <w:p w14:paraId="6FAF3FC6">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电气间隙、爬电距离和固体绝缘</w:t>
            </w:r>
          </w:p>
        </w:tc>
        <w:tc>
          <w:tcPr>
            <w:tcW w:w="2835" w:type="dxa"/>
            <w:tcBorders>
              <w:tl2br w:val="nil"/>
              <w:tr2bl w:val="nil"/>
            </w:tcBorders>
            <w:shd w:val="clear" w:color="auto" w:fill="auto"/>
            <w:vAlign w:val="center"/>
          </w:tcPr>
          <w:p w14:paraId="44931294">
            <w:pPr>
              <w:snapToGrid w:val="0"/>
              <w:spacing w:line="300" w:lineRule="exact"/>
              <w:jc w:val="center"/>
              <w:textAlignment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4706.1-2005</w:t>
            </w:r>
          </w:p>
          <w:p w14:paraId="593C847E">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GB 4706.19-2008</w:t>
            </w:r>
          </w:p>
          <w:p w14:paraId="01B3AF9E">
            <w:pPr>
              <w:snapToGrid w:val="0"/>
              <w:spacing w:line="300" w:lineRule="exact"/>
              <w:jc w:val="center"/>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4706.1-2024</w:t>
            </w:r>
          </w:p>
          <w:p w14:paraId="38F2005C">
            <w:pPr>
              <w:snapToGrid w:val="0"/>
              <w:spacing w:line="300" w:lineRule="exact"/>
              <w:jc w:val="center"/>
              <w:textAlignment w:val="center"/>
              <w:rPr>
                <w:rFonts w:ascii="宋体" w:hAnsi="宋体" w:cs="宋体"/>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4706.19-2024</w:t>
            </w:r>
          </w:p>
        </w:tc>
      </w:tr>
      <w:tr w14:paraId="75F8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30FC5A9">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17</w:t>
            </w:r>
          </w:p>
        </w:tc>
        <w:tc>
          <w:tcPr>
            <w:tcW w:w="4703" w:type="dxa"/>
            <w:tcBorders>
              <w:tl2br w:val="nil"/>
              <w:tr2bl w:val="nil"/>
            </w:tcBorders>
            <w:shd w:val="clear" w:color="auto" w:fill="auto"/>
            <w:noWrap/>
            <w:vAlign w:val="center"/>
          </w:tcPr>
          <w:p w14:paraId="62ACB5A6">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能效等级（热效率值、保温能耗、待机功率）</w:t>
            </w:r>
          </w:p>
        </w:tc>
        <w:tc>
          <w:tcPr>
            <w:tcW w:w="2835" w:type="dxa"/>
            <w:tcBorders>
              <w:tl2br w:val="nil"/>
              <w:tr2bl w:val="nil"/>
            </w:tcBorders>
            <w:shd w:val="clear" w:color="auto" w:fill="auto"/>
            <w:vAlign w:val="center"/>
          </w:tcPr>
          <w:p w14:paraId="7CA9FA64">
            <w:pPr>
              <w:snapToGrid w:val="0"/>
              <w:spacing w:line="300" w:lineRule="exact"/>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 12021.6—2017</w:t>
            </w:r>
          </w:p>
        </w:tc>
      </w:tr>
    </w:tbl>
    <w:p w14:paraId="1615A76C">
      <w:pPr>
        <w:snapToGrid w:val="0"/>
        <w:spacing w:line="440" w:lineRule="exact"/>
        <w:ind w:firstLine="420" w:firstLineChars="200"/>
        <w:rPr>
          <w:rFonts w:ascii="宋体" w:hAnsi="宋体" w:cs="宋体"/>
          <w:color w:val="000000"/>
          <w:szCs w:val="21"/>
        </w:rPr>
      </w:pPr>
    </w:p>
    <w:p w14:paraId="3DE77D4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执行企业标准、团体标准、地方标准的产品，检验项目参照上述内容执行。</w:t>
      </w:r>
    </w:p>
    <w:p w14:paraId="4A3D5DC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3判定规则</w:t>
      </w:r>
    </w:p>
    <w:p w14:paraId="35B95373">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3.1依据标准</w:t>
      </w:r>
    </w:p>
    <w:p w14:paraId="4D1B4929">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 4706.1-2005 家用和类似用途电器的安全</w:t>
      </w:r>
      <w:r>
        <w:rPr>
          <w:rFonts w:ascii="宋体" w:hAnsi="宋体" w:cs="宋体"/>
          <w:color w:val="000000"/>
          <w:szCs w:val="21"/>
        </w:rPr>
        <w:t xml:space="preserve"> </w:t>
      </w:r>
      <w:r>
        <w:rPr>
          <w:rFonts w:hint="eastAsia" w:ascii="宋体" w:hAnsi="宋体" w:cs="宋体"/>
          <w:color w:val="000000"/>
          <w:szCs w:val="21"/>
        </w:rPr>
        <w:t>第1部分：通用要求</w:t>
      </w:r>
    </w:p>
    <w:p w14:paraId="148D107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 4706.19-2008 家用和类似用途电器的安全 液体加热器的特殊要求</w:t>
      </w:r>
    </w:p>
    <w:p w14:paraId="3E58D4CF">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 12021.6-2017 电饭锅能效限定值及能效等级</w:t>
      </w:r>
    </w:p>
    <w:p w14:paraId="5D09C95A">
      <w:pPr>
        <w:snapToGrid w:val="0"/>
        <w:spacing w:line="440" w:lineRule="exact"/>
        <w:ind w:firstLine="420" w:firstLineChars="200"/>
        <w:rPr>
          <w:rFonts w:ascii="宋体" w:hAnsi="宋体" w:cs="宋体"/>
          <w:color w:val="000000"/>
          <w:szCs w:val="21"/>
        </w:rPr>
      </w:pPr>
      <w:r>
        <w:rPr>
          <w:rFonts w:ascii="宋体" w:hAnsi="宋体" w:cs="宋体"/>
          <w:color w:val="000000"/>
          <w:szCs w:val="21"/>
        </w:rPr>
        <w:t xml:space="preserve">GB 44246-2024 </w:t>
      </w:r>
      <w:r>
        <w:rPr>
          <w:rFonts w:hint="eastAsia" w:ascii="宋体" w:hAnsi="宋体" w:cs="宋体"/>
          <w:color w:val="000000"/>
          <w:szCs w:val="21"/>
        </w:rPr>
        <w:t>家用和类似用途电器、体育用品的电气部分及电玩具 安全技术规范</w:t>
      </w:r>
    </w:p>
    <w:p w14:paraId="1E66F805">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w:t>
      </w:r>
      <w:r>
        <w:rPr>
          <w:rFonts w:ascii="宋体" w:hAnsi="宋体" w:cs="宋体"/>
          <w:color w:val="000000"/>
          <w:szCs w:val="21"/>
        </w:rPr>
        <w:t xml:space="preserve">B/T 4706.1-2024 </w:t>
      </w:r>
      <w:r>
        <w:rPr>
          <w:rFonts w:hint="eastAsia" w:ascii="宋体" w:hAnsi="宋体" w:cs="宋体"/>
          <w:color w:val="000000"/>
          <w:szCs w:val="21"/>
        </w:rPr>
        <w:t>家用和类似用途电器的安全 第1部分:通用要求</w:t>
      </w:r>
    </w:p>
    <w:p w14:paraId="3F9BAE3E">
      <w:pPr>
        <w:snapToGrid w:val="0"/>
        <w:spacing w:line="440" w:lineRule="exact"/>
        <w:ind w:firstLine="420" w:firstLineChars="200"/>
        <w:rPr>
          <w:rFonts w:ascii="宋体" w:hAnsi="宋体" w:cs="宋体"/>
          <w:color w:val="000000"/>
          <w:szCs w:val="21"/>
        </w:rPr>
      </w:pPr>
      <w:r>
        <w:rPr>
          <w:rFonts w:ascii="宋体" w:hAnsi="宋体" w:cs="宋体"/>
          <w:color w:val="000000"/>
          <w:szCs w:val="21"/>
        </w:rPr>
        <w:t xml:space="preserve">GB/T 4706.19-2024 </w:t>
      </w:r>
      <w:r>
        <w:rPr>
          <w:rFonts w:hint="eastAsia" w:ascii="宋体" w:hAnsi="宋体" w:cs="宋体"/>
          <w:color w:val="000000"/>
          <w:szCs w:val="21"/>
        </w:rPr>
        <w:t>家用和类似用途电器的安全 第19部分:液体加热器的特殊要求</w:t>
      </w:r>
    </w:p>
    <w:p w14:paraId="644B3AA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现行有效的企业标准、团体标准、地方标准及产品明示质量要求等。</w:t>
      </w:r>
    </w:p>
    <w:p w14:paraId="3E971B9E">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3.2判定原则</w:t>
      </w:r>
    </w:p>
    <w:p w14:paraId="19609D9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2A89B9C4">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00A851E0">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14:paraId="54599E4B">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14:paraId="0D1A8BA0">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44B801FD">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p w14:paraId="1F5E5859">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4 附则</w:t>
      </w:r>
      <w:bookmarkStart w:id="1" w:name="_GoBack"/>
      <w:bookmarkEnd w:id="1"/>
    </w:p>
    <w:p w14:paraId="12261E88">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本细则首次发布。</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embedRegular r:id="rId1" w:fontKey="{443D1A0F-848C-4DE4-B91A-A8AA58F8AD0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14:paraId="6DB80091">
    <w:pPr>
      <w:pStyle w:val="4"/>
      <w:spacing w:before="240" w:after="240"/>
      <w:ind w:right="360"/>
    </w:pPr>
  </w:p>
  <w:p w14:paraId="67D4FC36">
    <w:pPr>
      <w:spacing w:before="240" w:after="240"/>
    </w:pPr>
  </w:p>
  <w:p w14:paraId="4C75D289"/>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p w14:paraId="6F98DF2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137F68"/>
    <w:rsid w:val="00192CC1"/>
    <w:rsid w:val="001A6E94"/>
    <w:rsid w:val="001F38F0"/>
    <w:rsid w:val="0028155A"/>
    <w:rsid w:val="002B13BC"/>
    <w:rsid w:val="002C1F24"/>
    <w:rsid w:val="00304E23"/>
    <w:rsid w:val="00385C83"/>
    <w:rsid w:val="003B483B"/>
    <w:rsid w:val="003C376A"/>
    <w:rsid w:val="00464D45"/>
    <w:rsid w:val="00534838"/>
    <w:rsid w:val="00580FC0"/>
    <w:rsid w:val="005851B8"/>
    <w:rsid w:val="005C65F9"/>
    <w:rsid w:val="00607940"/>
    <w:rsid w:val="00714AC4"/>
    <w:rsid w:val="00721A26"/>
    <w:rsid w:val="007B568F"/>
    <w:rsid w:val="00803FF8"/>
    <w:rsid w:val="00847012"/>
    <w:rsid w:val="008E3BA8"/>
    <w:rsid w:val="0090650E"/>
    <w:rsid w:val="00936E78"/>
    <w:rsid w:val="009B58B7"/>
    <w:rsid w:val="00A16E70"/>
    <w:rsid w:val="00AD1C06"/>
    <w:rsid w:val="00AD4BB8"/>
    <w:rsid w:val="00AF5CB6"/>
    <w:rsid w:val="00BD3F71"/>
    <w:rsid w:val="00CC7A98"/>
    <w:rsid w:val="00CF6592"/>
    <w:rsid w:val="00D54494"/>
    <w:rsid w:val="00DC4520"/>
    <w:rsid w:val="00E40B33"/>
    <w:rsid w:val="00EB2C63"/>
    <w:rsid w:val="00ED4A9D"/>
    <w:rsid w:val="00F539F4"/>
    <w:rsid w:val="00F829EE"/>
    <w:rsid w:val="00FD181D"/>
    <w:rsid w:val="00FF7840"/>
    <w:rsid w:val="05BC04C3"/>
    <w:rsid w:val="088C7A39"/>
    <w:rsid w:val="12C63264"/>
    <w:rsid w:val="165D4F05"/>
    <w:rsid w:val="18155A97"/>
    <w:rsid w:val="248C19FF"/>
    <w:rsid w:val="26E06370"/>
    <w:rsid w:val="2DAB1A85"/>
    <w:rsid w:val="34277FBC"/>
    <w:rsid w:val="3AED2B51"/>
    <w:rsid w:val="3C6C7BA2"/>
    <w:rsid w:val="405F6613"/>
    <w:rsid w:val="50BE5FC4"/>
    <w:rsid w:val="65C62F5D"/>
    <w:rsid w:val="65DC302A"/>
    <w:rsid w:val="684240AB"/>
    <w:rsid w:val="6DA16ED7"/>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4</Pages>
  <Words>1029</Words>
  <Characters>1937</Characters>
  <Lines>15</Lines>
  <Paragraphs>4</Paragraphs>
  <TotalTime>16</TotalTime>
  <ScaleCrop>false</ScaleCrop>
  <LinksUpToDate>false</LinksUpToDate>
  <CharactersWithSpaces>2023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2025-06-18T05:33:00Z</dcterms:created>
  <dc:creator>微软用户</dc:creator>
  <cp:lastModifiedBy>企业用户_1137131855</cp:lastModifiedBy>
  <dcterms:modified xsi:type="dcterms:W3CDTF">2025-06-19T00:08:18Z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