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>
      <w:pPr>
        <w:overflowPunct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本次检验项目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炒货食品及坚果制品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抽检依据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GB19300-2014《食品安全国家标准坚果与籽类食品》，GB2762-2017《食品安全国家标准食品中污染物限量》，GB2761-2017《食品安全国家标准食品中真菌毒素限量》，GB2760-2014《食品安全国家标准食品添加剂使用标准》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（二）抽检项目</w:t>
      </w:r>
    </w:p>
    <w:p>
      <w:pPr>
        <w:numPr>
          <w:ilvl w:val="0"/>
          <w:numId w:val="0"/>
        </w:numPr>
        <w:ind w:firstLine="640" w:firstLineChars="200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酸价(以脂肪计)(KOH)、过氧化值(以脂肪计)、铅(以Pb计)、黄曲霉毒素B₁、糖精钠(以糖精计)、甜蜜素(以环己基氨基磺酸计)、大肠菌群、霉菌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二、调味品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GB2762-2017《食品安全国家标准食品中污染物限量》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（二）抽检项目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铅(以Pb计)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三、蜂产品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GB14963-2011《食品安全国家标准蜂蜜》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（二）抽检项目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果糖和葡萄糖、蔗糖、氯霉素、呋喃妥因代谢物、呋喃西林代谢物、呋喃唑酮代谢物、洛硝达唑、甲硝唑、地美硝唑、山梨酸及其钾盐(以山梨酸计)、菌落总数、霉菌计数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四、糕点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GB7099-2015《食品安全国家标准糕点、面包》，GB2760-2014《食品安全国家标准食品添加剂使用标准》，GB29921-2013《食品安全国家标准食品中致病菌限量》 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（二）抽检项目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酸价(以脂肪计)、过氧化值(以脂肪计)、糖精钠(以糖精计)、苯甲酸及其钠盐(以苯甲酸计)、山梨酸及其钾盐(以山梨酸计)、铝的残留量(干样品，以Al计)、丙酸及其钠盐、钙盐(以丙酸计)、脱氢乙酸及其钠盐(以脱氢乙酸计)、纳他霉素、防腐剂混合使用时各自用量占其最大使用量的比例之和、菌落总数、大肠菌群、金黄色葡萄球菌、沙门氏菌、霉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五、酒类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GB2762-2017《食品安全国家标准食品中污染物限量》，GB2757-2012《食品安全国家标准蒸馏酒及其配制酒》，GB2760-2014《食品安全国家标准食品添加剂使用标准》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，GB2758-2012《食品安全国家标准发酵酒及其配制酒》。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（二）抽检项目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1.白酒：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酒精度、铅(以Pb计)、甲醇、氰化物(以HCN计)、糖(以糖精计)、甜蜜素(以环己基氨基磺酸计)、三氯蔗糖、标签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2.啤酒：酒精度、甲醛、警示语标注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其他发酵酒：酒精度（20℃）、苯甲酸及其钠盐(以苯甲酸计)、山梨酸及其钾盐(以山梨酸计)、糖精钠(以糖精计)。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六、粮食加工品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GB2762-2017《食品安全国家标准食品中污染物限量》，GB2760-2014《食品安全国家标准食品添加剂使用标准》，GB2761-2017《食品安全国家标准食品中真菌毒素限量》。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（二）抽检项目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1.挂面：铅(以Pb计)、脱氢乙酸及其钠盐(以脱氢乙酸计)。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其他粮食加工品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：黄曲霉毒素B₁、赭曲霉毒素A、玉米赤霉烯酮。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七、肉制品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（一）抽检依据</w:t>
      </w: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GB2762-2017《食品安全国家标准食品中污染物限量》，整顿办函[2011]1号《食品中可能违法添加的非食用物质和易滥用的食品添加剂品种名单(第五批)》，食品整治办[2008]3号《食品中可能违法添加的非食用物质和易滥用的食品添加剂品种名单(第一批)》，GB2760-2014《食品安全国家标准食品添加剂使用标准》，GB2726-2016《食品安全国家标准熟肉制品》，GB29921-2013《食品安全国家标准食品中致病菌限量》，GB2730-2015《食品安全国家标准腌腊肉制品》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（二）抽检项目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.熟肉制品:铅(以Pb计)、镉(以Cd计)、铬(以Cr计)、总砷(以As计)、氯霉素、酸性橙Ⅱ、亚硝酸盐(以亚硝酸钠计)、苯甲酸及其钠盐(以苯甲酸计)、山梨酸及其钾盐(以山梨酸计)、脱氢乙酸及其钠盐(以脱氢乙酸计)、防腐剂混合使用时各自用量占其最大使用量的比例之和、胭脂红、糖精钠(以糖精计)、菌落总数、大肠菌群、沙门氏菌、金黄色葡萄球菌、单核细胞增生李斯特氏菌、大肠埃希氏菌O157:H7、商业无菌。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2.预制肉制品：过氧化值(以脂肪计)、镉(以Cd计)、总砷(以As计)、氯霉素、亚硝酸盐(以亚硝酸钠计)、苯甲酸及其钠盐(以苯甲酸计)、山梨酸及其钾盐(以山梨酸计)、胭脂红。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八、乳制品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GB19302-2010《食品安全国家标准发酵乳》，卫生部、工业和信息化部、农业部、工商总局、质检总局等联合发布的《关于三聚氰胺在食品中的限量值的公告》第10号公告。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脂肪、蛋白质、酸度、三聚氰胺、大肠菌群、酵母、霉菌、金黄色葡萄球菌、沙门氏菌。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九、食用农产品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GB19300-2014《食品安全国家标准坚果与籽类食品》，GB2762-2017《食品安全国家标准食品中污染物限量》，GB2761-2017《食品安全国家标准食品中真菌毒素限量》，GB2763-2019《食品安全国家标准食品中农药最大残留限量》，农业农村部公告第250号《食品动物中禁止使用的药品及其他化合物清单》，GB31650-2019《食品安全国家标准食品中兽药最大残留限量》，农业部公告第560号《兽药地方标准废止目录》，整顿办函[2010]50号《食品中可能违法添加的非食用物质和易滥用的食品添加剂名单(第四批)》，GB2707-2016《食品安全国家标准鲜(冻)畜、禽产品》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.畜副产品:镉(以Cd计)、总砷(以As计)、恩诺沙星、呋喃唑酮代谢物、呋喃西林代谢物、磺胺类(总量)、甲氧苄啶、氯霉素、氟苯尼考、五氯酚酸钠(以五氯酚计)、多西环素、土霉素、克伦特罗、莱克多巴胺、沙丁胺醇、土霉素/金霉素/四环素(组合含量)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畜肉：挥发性盐基氮、恩诺沙星、替米考星、呋喃唑酮代谢物、呋喃西林代谢物、呋喃妥因代谢物、磺胺类(总量)、甲氧苄啶、氯霉素、氟苯尼考、五氯酚酸钠(以五氯酚计)、多西环素、土霉素、克伦特罗、莱克多巴胺、沙丁胺醇、地塞米松、利巴韦林、甲硝唑、喹乙醇、氯丙嗪、土霉素/金霉素/四环素(组合含量)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3.淡水产品：挥发性盐基氮、孔雀石绿、氯霉素、氟苯尼考、呋喃唑酮代谢物、呋喃西林代谢物、恩诺沙星、磺胺类(总量)、甲氧苄啶、地西泮、五氯酚酸钠(以五氯酚计)、氯氰菊酯、溴氰菊酯。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.豆类蔬菜：阿维菌素、倍硫磷、啶虫脒、氟虫腈、甲氨基阿维菌素苯甲酸盐、甲胺磷、甲拌磷、甲基异柳磷、克百威、氯氟氰菊酯和高效氯氟氰菊酯、氯氰菊酯和高效氯氰菊酯、氯唑磷、灭多威、灭蝇胺、噻虫胺、噻虫嗪、水胺硫磷、氧乐果、乙酰甲胺磷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5.豆芽：铅(以Pb计)、4-氯苯氧乙酸钠(以4-氯苯氧乙酸计)、6-苄基腺嘌呤(6-BA)、亚硫酸盐(以SO₂计)。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6.柑橘类水果：苯醚甲环唑、丙溴磷、克百威、联苯菊酯、氯唑磷、三唑磷、杀虫脒、水胺硫磷、氧乐果、氯氟氰菊酯和高效氯氟氰菊酯、甲拌磷。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7.瓜类蔬菜：阿维菌素、哒螨灵、敌敌畏、毒死蜱、多菌灵、氟虫腈、腐霉利、甲氨基阿维菌素苯甲酸盐、克百威、噻虫嗪、氧乐果、乙螨唑、异丙威。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8.核果类水果：多菌灵、甲胺磷、克百威、氧乐果、敌敌畏、苯醚甲环唑。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9.鳞茎类蔬菜：铅(以Pb计)、镉(以Cd计)、阿维菌素、敌敌畏、啶虫脒、毒死蜱、多菌灵、二甲戊灵、氟虫腈、腐霉利、甲胺磷、甲拌磷、甲基异柳磷、克百威、氯氟氰菊酯和高效氯氟氰菊酯、氯氰菊酯和高效氯氰菊酯、灭线磷、水胺硫磷、肟菌酯、辛硫磷、氧乐果、乙酰甲胺磷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10.茄果类蔬菜：敌敌畏、毒死蜱、甲氨基阿维菌素苯甲酸盐、甲胺磷、克百威、氯氟氰菊酯和高效氯氟氰菊酯、氯氰菊酯和高效氯氰菊酯、烯酰吗啉、辛硫磷、溴氰菊酯、氧乐果。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11.禽副产品：恩诺沙星、呋喃唑酮代谢物、呋喃西林代谢物、呋喃妥因代谢物、氯霉素、五氯酚酸钠(以五氯酚计)、金刚烷胺。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12.禽肉：挥发性盐基氮、恩诺沙星、沙拉沙星、替米考星、呋喃唑酮代谢物、呋喃西林代谢物、呋喃它酮代谢物、磺胺类(总量)、甲氧苄啶、氯霉素、氟苯尼考、五氯酚酸钠(以五氯酚计)、多西环素、土霉素、四环素、甲硝唑、金刚烷胺、尼卡巴嗪、土霉素/金霉素/四环素(组合含量)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13.热带和亚热带水果：苯醚甲环唑、吡唑醚菌酯、多菌灵、氟虫腈、甲拌磷、腈苯唑、吡虫啉、噻虫胺、噻虫嗪。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14.仁果类水果：敌敌畏、啶虫脒、毒死蜱、甲拌磷、克百威、三唑醇、氧乐果。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15.生干坚果与籽类食品：酸价(以脂肪计)（KOH)、过氧化值(以脂肪计)、镉(以Cd计)、黄曲霉毒素B₁、克百威、溴氰菊酯。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16.鸡蛋：氯霉素、氟苯尼考、甲砜霉素、恩诺沙星、沙拉沙星、金刚烷胺、金刚乙胺、甲硝唑、地美硝唑、磺胺类(总量)、呋喃唑酮代谢物、氟虫腈。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17.叶菜类蔬菜：铅(以Pb计)、镉(以Cd计)、阿维菌素、百菌清、敌敌畏、啶虫脒、毒死蜱、二甲戊灵、氟虫腈、甲拌磷、甲基异柳磷、甲萘威、克百威、氯氟氰菊酯和高效氯氟氰菊酯、氯氰菊酯和高效氯氰菊酯、马拉硫磷、灭蝇胺、噻虫胺、噻虫嗪、水胺硫磷、辛硫磷、烯酰吗啉、氧乐果。</w:t>
      </w:r>
    </w:p>
    <w:p>
      <w:pPr>
        <w:numPr>
          <w:ilvl w:val="0"/>
          <w:numId w:val="0"/>
        </w:numPr>
        <w:ind w:firstLine="642" w:firstLineChars="200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食用油、油脂及其制品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Q/02A3209S-2020《菜籽油（油菜籽油）》，GB2716-2018《食品安全国家标准植物油》，GB2760-2014《食品安全国家标准食品添加剂使用标准》。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酸价(KOH)、酸价(KOH)、过氧化值、铅(以Pb计)、苯并[a]芘、溶剂残留量、特丁基对苯二酚(TBHQ)、乙基麦芽酚。</w:t>
      </w:r>
    </w:p>
    <w:p>
      <w:pPr>
        <w:numPr>
          <w:ilvl w:val="0"/>
          <w:numId w:val="0"/>
        </w:numPr>
        <w:ind w:firstLine="642" w:firstLineChars="200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糖果制品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GB2762-2017《食品安全国家标准食品中污染物限量》，GB2760-2014《食品安全国家标准食品添加剂使用标准》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铅(以Pb计)、糖精钠(以糖精计)、柠檬黄、日落黄、胭脂红、苋菜红、相同色泽着色剂混合使用时各自用量占其最大使用量的比例之和(红色)、相同色泽着色剂混合使用时各自用量占其最大使用量的比例之和(黄色)、菌落总数、大肠菌群。</w:t>
      </w:r>
    </w:p>
    <w:p>
      <w:pPr>
        <w:numPr>
          <w:ilvl w:val="0"/>
          <w:numId w:val="0"/>
        </w:numPr>
        <w:ind w:firstLine="642" w:firstLineChars="200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十二、饮料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GB/T21733-2008《茶饮料》，GB2760-2014《食品安全国家标准食品添加剂使用标准》，GB7101-2015《食品安全国家标准饮料》，GB8537-2018《食品安全国家标准饮用天然矿泉水》，GB2762-2017《食品安全国家标准食品中污染物限量》，GB19298-2014《食品安全国家标准包装饮用水》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.包装饮用水：界限指标-锂、界限指标-锶、界限指标-锌、界限指标-碘化物、界限指标-偏硅酸、界限指标-硒、界限指标-游离二氧化碳、界限指标-溶解性总固体、镍、锑、溴酸盐、硝酸盐(以NO₃⁻计)、亚硝酸盐(以NO₂⁻计)、大肠菌群、铜绿假单胞菌。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茶饮料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：茶多酚、咖啡因、甜蜜素(以环己基氨基磺酸计)、菌落总数。</w:t>
      </w:r>
    </w:p>
    <w:p>
      <w:pPr>
        <w:numPr>
          <w:ilvl w:val="0"/>
          <w:numId w:val="0"/>
        </w:numPr>
        <w:ind w:firstLine="642" w:firstLineChars="200"/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十三、茶叶及相关制品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GB2762-2017《食品安全国家标准食品中污染物限量》、GB2763-2019《食品安全国家标准食品中农药最大残留限量》。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铅(以Pb计)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、哒螨灵、啶虫脒、氯氰菊酯和高效氯氰菊酯、唑螨酯、吡虫啉、井冈霉素。</w:t>
      </w:r>
    </w:p>
    <w:p>
      <w:pPr>
        <w:numPr>
          <w:ilvl w:val="0"/>
          <w:numId w:val="0"/>
        </w:numPr>
        <w:ind w:firstLine="642" w:firstLineChars="200"/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十四、餐饮食品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00" w:firstLineChars="200"/>
        <w:outlineLvl w:val="1"/>
        <w:rPr>
          <w:rFonts w:hint="default" w:ascii="仿宋" w:hAnsi="仿宋" w:eastAsia="仿宋" w:cs="仿宋"/>
          <w:color w:val="auto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《食品安全国家标准食品添加剂使用标准》（GB2760-2014）、《食品安全国家标准食品中真菌毒素限量》（GB2761-2017）、《食品中可能违法添加的非食用物质和易滥用的食品添加剂品种名单（第五批）》的通知（整顿办函[2011]1号）标准的要求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、《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食品安全国家标准乳粉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》（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GB19644-2010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）、卫生部、工业和信息化部、农业部、工商总局、质检总局公告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2011年第10号、《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食品安全国家标准食品中污染物限量（含第1号修改单）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》（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GB2762-2017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）、《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食品安全国家标准消毒餐（饮）具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》（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GB14934-2016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）。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1.油炸面制品(自制)的检验项目包括铝的残留量（干样品，以Al计）。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2.火锅调味料(底料、蘸料)(自制)的检验项目包括罂粟碱、吗啡、可待因、那可丁。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3.花生及其制品（餐饮）的检验项目包括黄曲霉毒素</w:t>
      </w:r>
      <w:r>
        <w:rPr>
          <w:rFonts w:hint="eastAsia" w:ascii="仿宋" w:hAnsi="仿宋" w:eastAsia="仿宋"/>
          <w:color w:val="000000"/>
          <w:sz w:val="32"/>
          <w:szCs w:val="32"/>
        </w:rPr>
        <w:t>B</w:t>
      </w:r>
      <w:r>
        <w:rPr>
          <w:rFonts w:hint="eastAsia" w:ascii="仿宋" w:hAnsi="仿宋" w:eastAsia="仿宋"/>
          <w:color w:val="000000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4.制作甜茶所用乳粉（全脂乳粉、脱脂乳粉、部分脱脂乳粉、调制乳粉）</w:t>
      </w:r>
      <w:r>
        <w:rPr>
          <w:rFonts w:hint="eastAsia" w:ascii="仿宋" w:hAnsi="仿宋" w:eastAsia="仿宋" w:cs="仿宋"/>
          <w:sz w:val="30"/>
          <w:szCs w:val="30"/>
        </w:rPr>
        <w:t>的检验项目包括蛋白质、三聚氰胺、菌落总数、大肠菌群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5.糕点、面包（自制）</w:t>
      </w:r>
      <w:r>
        <w:rPr>
          <w:rFonts w:hint="eastAsia" w:ascii="仿宋" w:hAnsi="仿宋" w:eastAsia="仿宋" w:cs="仿宋"/>
          <w:sz w:val="30"/>
          <w:szCs w:val="30"/>
        </w:rPr>
        <w:t>的检验项目包括苯甲酸及其钠盐（以苯甲酸计）、山梨酸及其钾盐（以山梨酸计）、糖精钠（以糖精计）、甜蜜素（以环己基氨基磺酸计）、安赛蜜、铝的残留量（干样品，以Al计）、脱氢乙酸及其钠盐（以脱氢乙酸计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6.藏面</w:t>
      </w:r>
      <w:r>
        <w:rPr>
          <w:rFonts w:hint="eastAsia" w:ascii="仿宋" w:hAnsi="仿宋" w:eastAsia="仿宋" w:cs="仿宋"/>
          <w:sz w:val="30"/>
          <w:szCs w:val="30"/>
        </w:rPr>
        <w:t>的检验项目包括铅（以Pb计）、柠檬黄、日落黄、苯甲酸及其钠盐（以苯甲酸计）、山梨酸及其钾盐（以山梨酸计）、脱氢乙酸及其钠盐（以脱氢乙酸计）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7.发酵面制品(自制)</w:t>
      </w:r>
      <w:r>
        <w:rPr>
          <w:rFonts w:hint="eastAsia" w:ascii="仿宋" w:hAnsi="仿宋" w:eastAsia="仿宋" w:cs="仿宋"/>
          <w:sz w:val="30"/>
          <w:szCs w:val="30"/>
        </w:rPr>
        <w:t>的检验项目包括苯甲酸及其钠盐（以苯甲酸计）、山梨酸及其钾盐（以山梨酸计）、糖精钠（以糖精计）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5E"/>
    <w:rsid w:val="0005191E"/>
    <w:rsid w:val="00075895"/>
    <w:rsid w:val="000B0112"/>
    <w:rsid w:val="000E4387"/>
    <w:rsid w:val="00114071"/>
    <w:rsid w:val="001C7D3B"/>
    <w:rsid w:val="00241A3B"/>
    <w:rsid w:val="0024673F"/>
    <w:rsid w:val="002A1A2B"/>
    <w:rsid w:val="002A3DBA"/>
    <w:rsid w:val="002A4425"/>
    <w:rsid w:val="002B6774"/>
    <w:rsid w:val="002F2CDC"/>
    <w:rsid w:val="002F6C38"/>
    <w:rsid w:val="003240DD"/>
    <w:rsid w:val="003613F9"/>
    <w:rsid w:val="00361E34"/>
    <w:rsid w:val="00367195"/>
    <w:rsid w:val="003E3B5E"/>
    <w:rsid w:val="003F21BE"/>
    <w:rsid w:val="00413769"/>
    <w:rsid w:val="004337FD"/>
    <w:rsid w:val="00433DF5"/>
    <w:rsid w:val="004B343A"/>
    <w:rsid w:val="00523C70"/>
    <w:rsid w:val="0052615A"/>
    <w:rsid w:val="00546388"/>
    <w:rsid w:val="0057794D"/>
    <w:rsid w:val="00593FC3"/>
    <w:rsid w:val="00594B79"/>
    <w:rsid w:val="005C33CA"/>
    <w:rsid w:val="0063171A"/>
    <w:rsid w:val="00633519"/>
    <w:rsid w:val="00671A7C"/>
    <w:rsid w:val="00682A91"/>
    <w:rsid w:val="0069124D"/>
    <w:rsid w:val="006F095E"/>
    <w:rsid w:val="0072005E"/>
    <w:rsid w:val="007A3DC3"/>
    <w:rsid w:val="007B01D9"/>
    <w:rsid w:val="007C0573"/>
    <w:rsid w:val="007E4A67"/>
    <w:rsid w:val="008722DF"/>
    <w:rsid w:val="008E569A"/>
    <w:rsid w:val="008F68A0"/>
    <w:rsid w:val="00937250"/>
    <w:rsid w:val="00966A83"/>
    <w:rsid w:val="0097026F"/>
    <w:rsid w:val="00973417"/>
    <w:rsid w:val="0097478A"/>
    <w:rsid w:val="00987D42"/>
    <w:rsid w:val="009903C9"/>
    <w:rsid w:val="009A3CFB"/>
    <w:rsid w:val="009F4491"/>
    <w:rsid w:val="00A01218"/>
    <w:rsid w:val="00AA3315"/>
    <w:rsid w:val="00AE0590"/>
    <w:rsid w:val="00AE2BB7"/>
    <w:rsid w:val="00B37C62"/>
    <w:rsid w:val="00B40B49"/>
    <w:rsid w:val="00B91369"/>
    <w:rsid w:val="00BA6B41"/>
    <w:rsid w:val="00C0139A"/>
    <w:rsid w:val="00C15585"/>
    <w:rsid w:val="00C863F5"/>
    <w:rsid w:val="00C87FE7"/>
    <w:rsid w:val="00CD61FC"/>
    <w:rsid w:val="00D20403"/>
    <w:rsid w:val="00D22275"/>
    <w:rsid w:val="00D55369"/>
    <w:rsid w:val="00D563BF"/>
    <w:rsid w:val="00D65BDA"/>
    <w:rsid w:val="00D901C5"/>
    <w:rsid w:val="00D9219B"/>
    <w:rsid w:val="00DB31EC"/>
    <w:rsid w:val="00DC5146"/>
    <w:rsid w:val="00DF6A6C"/>
    <w:rsid w:val="00DF73FE"/>
    <w:rsid w:val="00E11D23"/>
    <w:rsid w:val="00EB6127"/>
    <w:rsid w:val="00EC0A33"/>
    <w:rsid w:val="00EC39C8"/>
    <w:rsid w:val="00ED34E6"/>
    <w:rsid w:val="00EE0B2B"/>
    <w:rsid w:val="00EE1813"/>
    <w:rsid w:val="00EE6ABB"/>
    <w:rsid w:val="00EF0FAD"/>
    <w:rsid w:val="00F032AD"/>
    <w:rsid w:val="00F32D47"/>
    <w:rsid w:val="00F900F9"/>
    <w:rsid w:val="00FE5241"/>
    <w:rsid w:val="03664F37"/>
    <w:rsid w:val="04D52AD4"/>
    <w:rsid w:val="13E46024"/>
    <w:rsid w:val="1866318C"/>
    <w:rsid w:val="2749219B"/>
    <w:rsid w:val="28CB3ECF"/>
    <w:rsid w:val="2A3C35EF"/>
    <w:rsid w:val="317873BB"/>
    <w:rsid w:val="36610BBB"/>
    <w:rsid w:val="3B7D2C10"/>
    <w:rsid w:val="3DC10483"/>
    <w:rsid w:val="3FAB2BC1"/>
    <w:rsid w:val="43B00881"/>
    <w:rsid w:val="4D142380"/>
    <w:rsid w:val="5A157AD6"/>
    <w:rsid w:val="5CE879BD"/>
    <w:rsid w:val="668C6784"/>
    <w:rsid w:val="70626AF2"/>
    <w:rsid w:val="7706227D"/>
    <w:rsid w:val="797D2E1C"/>
    <w:rsid w:val="7DF18AE2"/>
    <w:rsid w:val="AF97EBC4"/>
    <w:rsid w:val="DD799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1328</Words>
  <Characters>7574</Characters>
  <Lines>63</Lines>
  <Paragraphs>17</Paragraphs>
  <TotalTime>2</TotalTime>
  <ScaleCrop>false</ScaleCrop>
  <LinksUpToDate>false</LinksUpToDate>
  <CharactersWithSpaces>8885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2021-08-10T23:35:00Z</dcterms:created>
  <dc:creator>Microsoft</dc:creator>
  <cp:lastModifiedBy>xzsj</cp:lastModifiedBy>
  <dcterms:modified xsi:type="dcterms:W3CDTF">2021-12-13T16:16:58Z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F3F27A6233884BF2944063978D000B7B</vt:lpwstr>
  </property>
</Properties>
</file>