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overflowPunct w:val="0"/>
        <w:spacing w:line="360" w:lineRule="auto"/>
        <w:jc w:val="center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本次检验项目</w:t>
      </w: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spacing w:line="360" w:lineRule="auto"/>
        <w:ind w:firstLine="642" w:firstLineChars="200"/>
        <w:outlineLvl w:val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、粮食加工品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抽检依据《食品安全国家标准食品中真菌毒素限量》（GB2761-2017），《食品安全国家标准食品中污染物限量》（GB2762-2017），卫生部等7部门印发的卫生部公告[2011]第4号《关于撤销食品添加剂过氧化苯甲酰、过氧化钙的公告》等标准、法律法规及产品明示标准和质量的要求。</w:t>
      </w:r>
    </w:p>
    <w:p>
      <w:pPr>
        <w:overflowPunct w:val="0"/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.通用小麦粉、专用小麦粉检验项目包括镉（以Cd计）、苯并[a]芘、玉米赤霉烯酮、脱氧雪腐镰刀菌烯醇、赭曲霉毒素A、黄曲霉毒素B1、过氧化苯甲酰。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2.大米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检验项目包括铅（以Pb计）、镉（以Cd计）、黄曲霉毒素B1。</w:t>
      </w:r>
    </w:p>
    <w:p>
      <w:pPr>
        <w:overflowPunct w:val="0"/>
        <w:spacing w:line="360" w:lineRule="auto"/>
        <w:ind w:firstLine="642" w:firstLineChars="200"/>
        <w:outlineLvl w:val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、食用油、油脂及其制品</w:t>
      </w:r>
    </w:p>
    <w:p>
      <w:pPr>
        <w:overflowPunct w:val="0"/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抽检依据《食品安全国家标准食品中污染物限量（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GB276</w:t>
      </w:r>
    </w:p>
    <w:p>
      <w:pPr>
        <w:overflowPunct w:val="0"/>
        <w:spacing w:line="560" w:lineRule="exact"/>
        <w:ind w:firstLine="640" w:firstLineChars="200"/>
        <w:outlineLvl w:val="1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2-2017）、《食品安全国家标准 食品添加剂使用标准》（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GB276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0-2014）、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《菜籽油》（GB/T 1536-2004）、《食品安全国家标准植物油》（GB2716-2018）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等标准及产品明示标准和指标的要求。 </w:t>
      </w:r>
    </w:p>
    <w:p>
      <w:pPr>
        <w:overflowPunct w:val="0"/>
        <w:spacing w:line="560" w:lineRule="exact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1.菜籽油检验项目包括酸值/酸价、过氧化值、铅（以Pb计）、苯并[a]芘、溶剂残留量、特丁基对苯二酚（TBHQ）、乙基麦芽酚 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.大豆油检验项目包括酸值/酸价、过氧化值、苯并[a]芘、溶剂残留量、特丁基对苯二酚（TBHQ）。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3.食用植物调和油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检验项目包括酸价、过氧化值、苯并[a]芘、溶剂残留量、特丁基对苯二酚（TBHQ）、乙基麦芽酚。</w:t>
      </w:r>
    </w:p>
    <w:p>
      <w:pPr>
        <w:overflowPunct w:val="0"/>
        <w:spacing w:line="360" w:lineRule="auto"/>
        <w:ind w:firstLine="642" w:firstLineChars="200"/>
        <w:outlineLvl w:val="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调味品</w:t>
      </w:r>
    </w:p>
    <w:p>
      <w:pPr>
        <w:overflowPunct w:val="0"/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spacing w:line="360" w:lineRule="auto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抽检依据《食品安全国家标准食品中污染物限量》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GB2762-2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17）、整顿办函〔2011〕1号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、食品整治办〔2008〕3号关于《食品中可能违法添加的非食用物质和易滥用的食品添加剂品种名单（第一批）》</w:t>
      </w:r>
      <w:r>
        <w:rPr>
          <w:rFonts w:hint="eastAsia" w:ascii="仿宋" w:hAnsi="仿宋" w:eastAsia="仿宋" w:cs="仿宋"/>
          <w:sz w:val="30"/>
          <w:szCs w:val="30"/>
        </w:rPr>
        <w:t>等标准、法律法规及产品明示标准和质量的要求。</w:t>
      </w:r>
    </w:p>
    <w:p>
      <w:pPr>
        <w:overflowPunct w:val="0"/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1.辣椒、花椒、辣椒粉、花椒粉检验项目包括铅（以Pb计）、罗丹明B、苏丹红I、苏丹红II、苏丹红III、苏丹红IV。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.其他香辛料调味品检验项目包括铅（以Pb计）。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3.火锅底料、麻辣烫底料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4.鸡粉、鸡精调味料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检验项目包括谷氨酸钠、呈味核苷酸二钠、糖精钠（以糖精计）、甜蜜素（以环己基氨基磺酸计）、菌落总数、大肠菌群。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5.辣椒酱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6.味精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检验项目包括谷氨酸钠、铅（以Pb计）。</w:t>
      </w:r>
    </w:p>
    <w:p>
      <w:pPr>
        <w:overflowPunct w:val="0"/>
        <w:spacing w:line="360" w:lineRule="auto"/>
        <w:ind w:firstLine="642" w:firstLineChars="200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、饮料</w:t>
      </w:r>
    </w:p>
    <w:p>
      <w:pPr>
        <w:overflowPunct w:val="0"/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抽检依据《饮用天然矿泉水》（GB8537-2008）、《食品安全国家标准食品中污染物限量》（GB2762-2017）、《食品安全国家标准 饮料》（GB7101-2015）、《食品安全国家标准食品中致病菌限量》（GB 29921-2013）、《食品安全国家标准食品添加剂使用标准》（GB2760-2014）、卫生部、工业和信息化部、农业部、工商总局、质检总局等联合发布的2011年第10号公告《关于三聚氰胺在食品中的限量值的公告等标准、法律法规及产品明示标准和质量的要求。 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1.饮用天然矿泉水检验项目包括界限指标、镍、锑、溴酸盐、硝酸盐（以NO3-计）、亚硝酸盐（以NO2-计）、大肠菌群、铜绿假单胞菌。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饮用纯净水检测项目包括电导率、耗氧量（以O2计）、亚硝酸盐（以NO2-计）、余氯（游离氯）、三氯甲烷、溴酸盐、大肠菌群、铜绿假单胞菌。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3.其他饮用水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检测项目包括耗氧量（以O2计）、亚硝酸盐（以NO2-计）、余氯（游离氯）、溴酸盐、大肠菌群、铜绿假单胞菌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五、乳制品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抽检依据GB19302-2010《食品安全国家标准 发酵乳》、卫生部、工业和信息化部、农业部、工商总局、质检总局等联合发布的2011年第10号公告《关于三聚氰胺在食品中的限量值的公告》、GB2760-2014《食品安全国家标准食品添加剂使用标准》等标准、法律法规及产品明示标准和质量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1.发酵乳检验项目包括蛋白质、酸度、脂肪、三聚氰胺、金黄色葡萄球菌、霉菌、沙门氏菌、大肠菌群、酵母。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2.奶片、奶条等检验项目包括脱氢乙酸及其钠盐、三聚氰胺。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六、肉制品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GB2762-2017《食品安全国家标准食品中污染物限量》，整顿办函[2011]1号《食品中可能违法添加的非食用物质和易滥用的食品添加剂品种名单(第五批)》，食品整治办[2008]3号《食品中可能违法添加的非食用物质和易滥用的食品添加剂品种名单(第一批)》，GB2760-2014《食品安全国家标准 食品添加剂使用标准》，GB2726-2016《食品安全国家标准熟肉制品》，GB29921-2013《食品安全国家标准 食品中致病菌限量》等标准、法律法规及产品明示标准和质量的要求。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酱卤肉制品检验项目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熟肉干制品检验项目包括铅（以Pb计）、镉（以Cd计）、铬（以Cr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O157:H7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3.腌腊肉制品检验项目包括过氧化值（以脂肪计）、镉（以Cd计）、总砷（以As计）、氯霉素、亚硝酸盐（以亚硝酸钠计）、苯甲酸及其钠盐（以苯甲酸计）、山梨酸及其钾盐（以山梨酸计）、胭脂红。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七、酒类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抽检依据《食品安全国家标准食品添加剂使用标准》（GB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2760-2014）、GB2758-2012《食品安全国家标准发酵酒及其配制酒》、GB2757-2012《食品安全国家标准蒸馏酒及其配制酒》，等标准、法律法规及产品明示标准和质量的要求。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1.白酒、白酒(液态)、白酒(原酒)检验项目包括酒精度、铅（以Pb计）、甲醇、氰化物（以HCN计）、糖精钠（以糖精计）、甜蜜素（以环己基氨基磺酸计）、三氯蔗糖。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2.啤酒检验项目包括酒精度、甲醛。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3.其他发酵酒检验项目包括酒精度、苯甲酸及其钠盐（以苯甲酸计）、山梨酸及其钾盐（以山梨酸计）、糖精钠（以糖精计）。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4.葡萄酒检验项目包括酒精度、甲醇、苯甲酸及其钠盐（以苯甲酸计）、山梨酸及其钾盐（以山梨酸计）、糖精钠（以糖精计）、二氧化硫残留量、甜蜜素（以环己基氨基磺酸计）、三氯蔗糖。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八、蔬菜制品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抽检依据《食品安全国家标准 食品中污染物限量》（GB2</w:t>
      </w:r>
    </w:p>
    <w:p>
      <w:pPr>
        <w:overflowPunct w:val="0"/>
        <w:spacing w:line="56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762-2017）、《食品安全国家标准食品添加剂使用标准》（GB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2760-2014）、《食品安全国家标准 酱腌菜》（GB2714-2015）等标准及产品明示标准和指标的要求。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酱腌菜检验项目包括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2.干制食用菌检验项目包括铅（以Pb计）、总砷（以As计）、镉（以Cd计）、总汞（以Hg计）。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九、淀粉及淀粉制品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抽检依据《食品安全国家标准食品添加剂使用标准》（GB</w:t>
      </w:r>
    </w:p>
    <w:p>
      <w:pPr>
        <w:overflowPunct w:val="0"/>
        <w:spacing w:line="560" w:lineRule="exac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2760-2014）、《食品安全国家标准 食品中污染物限量》（GB27</w:t>
      </w:r>
    </w:p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62-2017）等标准及产品明示标准和指标的要求。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粉丝粉条检验项目包括铅（以Pb计）、铝的残留量（干样品，以Al计）、二氧化硫残留量、苯甲酸及其钠盐（以苯甲酸计）、山梨酸及其钾盐（以山梨酸计）、脱氢乙酸及其钠盐（以脱氢乙酸计）。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十、糕点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抽检依据GB7099-2015《食品安全国家标准糕点、面包》，GB2762-2017《食品安全国家标准食品中污染物限量》，食品整治办[2009]5号《食品中可能违法添加的非食用物质名单(第二批)》，GB2760-2014《食品安全国家标准食品添加剂使用标准》等标准及产品明示标准和指标的要求。 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糕点检验项目包括酸价（以脂肪计）、过氧化值（以脂肪计）、铅（以Pb计）、富马酸二甲酯、苯甲酸及其钠盐（以苯甲酸计）、山梨酸及其钾盐（以山梨酸计）、糖精钠（以糖精计）、甜蜜素（以环己基氨基磺酸计）、铝的残留量（干样品，以Al计）、丙酸及其钠盐、钙盐（以丙酸计）、脱氢乙酸及其钠盐（以脱氢乙酸计）、纳他霉素、三氯蔗糖、防腐剂混合使用时各自用量占其最大使用量的比例之和、菌落总数、大肠菌群、金黄色葡萄球菌、沙门氏菌、霉菌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十一、蜂产品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GB14963-2011《食品安全国家标准蜂蜜》，农业农村部公告第250号《食品动物中禁止使用的药品及其他化合物清单》，GB31650-2019《食品安全国家标准食品中兽药最大残留限量》，GB2760-2014《食品安全国家标准食品添加剂使用标准》等标准及产品明示标准和指标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蜂蜜检验项目包括果糖和葡萄糖、蔗糖、氯霉素、呋喃妥因代谢物、呋喃西林代谢物、呋喃唑酮代谢物、洛硝达唑、甲硝唑、地美硝唑、山梨酸及其钾盐（以山梨酸计）、菌落总数、霉菌计数、嗜渗酵母计数。</w:t>
      </w:r>
    </w:p>
    <w:p>
      <w:pPr>
        <w:overflowPunct w:val="0"/>
        <w:spacing w:line="560" w:lineRule="exact"/>
        <w:ind w:firstLine="642" w:firstLineChars="200"/>
        <w:outlineLvl w:val="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十二、食用农产品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抽检依据是《食品安全国家标准食品中污染物限量》（GB2762-2017）、《食品安全国家标准 食品中农药最大残留限量》（GB2763-2019）、《食品安全国家标准食品中兽药最大残留限量》（GB31650-2019）、《食品安全国家标准食品添加剂使用标准》（GB2760-2014）、《食品安全国家标准食品中农药最大残留限量》（GB2763-2021）、国家食品药品监督管理总局、农业部、国家卫生和计划生育委员会发布的2015年第11号公告《关于豆芽生产过程中禁止使用6-苄基腺嘌呤等物质的公告》、农业农村部公告第250号《食品动物中禁止使用的药品及其他化合物清单》、《食品安全国家标准鲜、冻动物性水产品》（GB2733-2015）、农业部公告第560号《兽药地方标准废止目录》、整顿办函[2010]50号《食品中可能违法添加的非食用物质和易滥用的食品添加剂品种名单(第四批)》、农业部公告第2292号《发布在食品动物中停止使用洛美沙星、培氟沙星、氧氟沙星、诺氟沙星4种兽药的决定》等标准、法律法规及产品明示标准和质量的要求。</w:t>
      </w:r>
    </w:p>
    <w:p>
      <w:pPr>
        <w:overflowPunct w:val="0"/>
        <w:spacing w:line="560" w:lineRule="exact"/>
        <w:ind w:firstLine="642" w:firstLineChars="200"/>
        <w:outlineLvl w:val="1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（二）检验项目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猪肉的抽检项目包括挥发性盐基氮、恩诺沙星、替米考星、呋喃唑酮代谢物、呋喃西林代谢物、呋喃妥因代谢物、磺胺类（总量）、甲氧苄啶、氯霉素、氟苯尼考、五氯酚酸钠（以五氯酚计）、多西环素、土霉素、克伦特罗、莱克多巴胺、沙丁胺醇、地塞米松、利巴韦林、甲硝唑、喹乙醇、氯丙嗪、土霉素/金霉素/四环素（组合含量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猪肾的抽检项目包括恩诺沙星、呋喃西林代谢物、磺胺类（总量）、甲氧苄啶、氯霉素、氟苯尼考、五氯酚酸钠（以五氯酚计）、土霉素、克伦特罗、莱克多巴胺、沙丁胺醇、土霉素/金霉素/四环素（组合含量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猪肝的抽检项目包括镉（以Cd计）、总砷（以As计）、恩诺沙星、呋喃唑酮代谢物、呋喃西林代谢物、磺胺类（总量）、甲氧苄啶、氯霉素、氟苯尼考、五氯酚酸钠（以五氯酚计）、多西环素、土霉素、克伦特罗、莱克多巴胺、沙丁胺醇、土霉素/金霉素/四环素（组合含量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鸡肉的抽检项目包括挥发性盐基氮、恩诺沙星、沙拉沙星、替米考星、呋喃唑酮代谢物、呋喃西林代谢物、呋喃它酮代谢物、磺胺类（总量）、甲氧苄啶、氯霉素、氟苯尼考、五氯酚酸钠（以五氯酚计）、多西环素、土霉素、四环素、甲硝唑、金刚烷胺、尼卡巴嗪、土霉素/金霉素/四环素（组合含量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牛肉的抽检项目包括挥发性盐基氮、恩诺沙星、呋喃唑酮代谢物、呋喃西林代谢物、磺胺类（总量）、甲氧苄啶、氯霉素、氟苯尼考、五氯酚酸钠（以五氯酚计）、多西环素、土霉素、四环素、克伦特罗、莱克多巴胺、沙丁胺醇、地塞米松、林可霉素、土霉素/金霉素/四环素（组合含量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6.其他禽副的抽检项目包括呋喃唑酮代谢物、呋喃西林代谢物、呋喃妥因代谢物、氯霉素、五氯酚酸钠（以五氯酚计）；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7.其他畜副产品的抽检项目包括呋喃唑酮代谢物、呋喃西林代谢物、氯霉素、五氯酚酸钠（以五氯酚计）、克伦特罗、莱克多巴胺、沙丁胺醇；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豇豆的抽检项目包括阿维菌素、倍硫磷、啶虫脒、氟虫腈、甲氨基阿维菌素苯甲酸盐、甲胺磷、甲拌磷、甲基异柳磷、克百威、氯氰菊酯和高效氯氰菊酯、氯氟氰菊酯和高效氯氟氰菊酯、氯唑磷、灭多威、灭蝇胺、噻虫胺、噻虫嗪、水胺硫磷、氧乐果、乙酰甲胺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9.豆芽的抽检项目包括铅（以Pb计）、4-氯苯氧乙酸钠（以4-氯苯氧乙酸计）、6-苄基腺嘌呤（6-BA）、亚硫酸盐（以SO2计）；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10.山药的抽检项目包括铅（以Pb计）、克百威、氯氟氰菊酯和高效氯氟氰菊酯、涕灭威；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11.黄瓜的抽检项目包括阿维菌素、哒螨灵、敌敌畏、毒死蜱、多菌灵、氟虫腈、腐霉利、甲氨基阿维菌素苯甲酸盐、克百威、噻虫嗪、氧乐果、乙螨唑、异丙威；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.韭菜的抽检项目包括铅（以Pb计）、镉（以Cd计）、阿维菌素、敌敌畏、啶虫脒、毒死蜱、多菌灵、二甲戊灵、氟虫腈、腐霉利、甲胺磷、甲拌磷、甲基异柳磷、克百威、氯氟氰菊酯和高效氯氟氰菊酯、氯氰菊酯和高效氯氰菊酯、灭线磷、水胺硫磷、肟菌酯、辛硫磷、氧乐果、乙酰甲胺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13.番茄的抽检项目包括敌敌畏、毒死蜱、甲氨基阿维菌素苯甲酸盐、甲胺磷、克百威、氯氟氰菊酯和高效氯氟氰菊酯、氯氰菊酯和高效氯氰菊酯、烯酰吗啉、辛硫磷、溴氰菊酯、氧乐果；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14.辣椒的抽检项目包括镉（以Cd计）、百菌清、吡虫啉、吡唑醚菌酯、丙溴磷、啶虫脒、多菌灵、氟虫腈、甲氨基阿维菌素苯甲酸盐、甲胺磷、甲拌磷、甲基异柳磷、克百威、氯氟氰菊酯和高效氯氟氰菊酯、氯氰菊酯和高效氯氰菊酯、咪鲜胺和咪鲜胺锰盐、噻虫胺、杀扑磷、水胺硫磷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15.茄子的抽检项目包括镉（以Cd计）、氟虫腈、甲氨基阿维菌素苯甲酸盐、甲胺磷、甲拌磷、甲氰菊酯、克百威、氯唑磷、噻虫嗪、霜霉威和霜霉威盐酸盐、水胺硫磷、氧乐果；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.菠菜的抽检项目包括铅（以Pb计）、镉（以Cd计）、铬（以Cr计）、阿维菌素、敌敌畏、毒死蜱、氟虫腈、甲氨基阿维菌素苯甲酸盐、甲拌磷、甲基异柳磷、甲氰菊酯、克百威、氯氟氰菊酯和高效氯氟氰菊酯、氯氰菊酯和高效氯氰菊酯、灭幼脲、噻虫嗪、霜霉威和霜霉威盐酸盐、水胺硫磷、涕灭威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.普通白菜的抽检项目包括铅（以Pb计）、镉（以Cd计）、阿维菌素、百菌清、吡虫啉、虫螨腈、敌敌畏、啶虫脒、毒死蜱、氟虫腈、甲氨基阿维菌素苯甲酸盐、甲胺磷、甲拌磷、甲基异柳磷、甲氰菊酯、克百威、氯氟氰菊酯和高效氯氟氰菊酯、氯氰菊酯和高效氯氰菊酯、噻虫嗪、水胺硫磷、辛硫磷、溴氰菊酯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.芹菜的抽检项目包括铅（以Pb计）、镉（以Cd计）、阿维菌素、百菌清、敌敌畏、啶虫脒、毒死蜱、二甲戊灵、氟虫腈、甲拌磷、甲基异柳磷、甲萘威、克百威、氯氟氰菊酯和高效氯氟氰菊酯、氯氰菊酯和高效氯氰菊酯、马拉硫磷、灭蝇胺、噻虫胺、噻虫嗪、水胺硫磷、辛硫磷、烯酰吗啉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19.油麦菜的抽检项目包括阿维菌素、啶虫脒、氟虫腈、甲拌磷、甲基异柳磷、克百威、氯氟氰菊酯和高效氯氟氰菊酯、氯唑磷、灭多威、噻虫嗪、水胺硫磷、氧乐果、乙酰甲胺磷；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20.结球甘蓝的抽检项目包括甲胺磷、甲基异柳磷、涕灭威、氧乐果、乙酰甲胺磷；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21.鲜食用菌的抽检项目包括镉（以Cd计）、氯氰菊酯和高效氯氰菊酯、氯氟氰菊酯和高效氯氟氰菊酯、甲氨基阿维菌素苯甲酸盐、灭蝇胺；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22.菜豆的抽检项目包括吡虫啉、多菌灵、氟虫腈、甲胺磷、克百威、氯氟氰菊酯和高效氯氟氰菊酯、灭蝇胺、水胺硫磷、涕灭威、溴氰菊酯、氧乐果；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23.大白菜的抽检项目包括镉（以Cd计）、阿维菌素、吡虫啉、吡唑醚菌酯、啶虫脒、毒死蜱、氟虫腈、甲氨基阿维菌素苯甲酸盐、甲胺磷、甲拌磷、克百威、噻虫嗪、水胺硫磷、涕灭威、氧乐果、唑虫酰胺；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24.姜的抽检项目包括铅（以Pb计）、镉（以Cd计）、吡虫啉、甲胺磷、甲拌磷、克百威、氯氟氰菊酯和高效氯氟氰菊酯、氯氰菊酯和高效氯氰菊酯、噻虫胺、噻虫嗪、氧乐果；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25.莲藕的抽检项目包括铅（以Pb计）、镉（以Cd计）、铬（以Cr计）、总汞（以Hg计）、总砷（以As计）、吡虫啉、吡蚜酮、丙环唑、敌百虫、啶虫脒、多菌灵、克百威、嘧菌酯、氧乐果；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26.淡水鱼的抽检项目包括孔雀石绿、氯霉素、氟苯尼考、呋喃唑酮代谢物、呋喃西林代谢物、恩诺沙星、磺胺类（总量）、甲氧苄啶、地西泮、五氯酚酸钠（以五氯酚计）、氯氰菊酯、溴氰菊酯；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.海水鱼的抽检项目包括挥发性盐基氮、组胺、镉（以Cd计）、孔雀石绿、氯霉素、呋喃唑酮代谢物、呋喃西林代谢物、恩诺沙星、土霉素/金霉素/四环素（组合含量）、磺胺类（总量）、甲氧苄啶、甲硝唑、五氯酚酸钠（以五氯酚计）；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28.海水虾的抽检项目包括挥发性盐基氮、镉（以 Cd 计）、孔雀石绿、氯霉素、呋喃唑酮代谢物、呋喃妥因代谢物、恩诺沙星、土霉素/金霉素/四环素（组合含量）、五氯酚酸钠（以五氯酚计）；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29.橙的抽检项目包括丙溴磷、多菌灵、克百威、联苯菊酯、三唑磷、杀虫脒、杀扑磷、水胺硫磷、氧乐果；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30.柑、橘的抽检项目包括苯醚甲环唑、丙溴磷、克百威、联苯菊酯、氯唑磷、三唑磷、杀虫脒、水胺硫磷、氧乐果、氯氟氰菊酯和高效氯氟氰菊酯、甲拌磷；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31.芒果的抽检项目包括醚甲环唑、多菌灵、嘧菌酯、戊唑醇、氧乐果；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32.西瓜的抽检项目包括甲胺磷、克百威、噻虫嗪、氧乐果；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33.桃的抽检项目包括苯醚甲环唑、敌敌畏、多菌灵、氟硅唑、甲胺磷、克百威、氧乐果、溴氰菊酯；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34.梨的抽检项目包括吡虫啉、敌敌畏、毒死蜱、多菌灵、克百威、氯氟氰菊酯和高效氯氟氰菊酯、氧乐果、水胺硫磷；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35.苹果的抽检项目包括敌敌畏、啶虫脒、毒死蜱、甲拌磷、克百威、三唑醇、氧乐果；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36.香蕉的抽检项目包括苯醚甲环唑、吡唑醚菌酯、多菌灵、氟虫腈、甲拌磷、腈苯唑、吡虫啉、噻虫胺、噻虫嗪；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37.柠檬的抽检项目包括多菌灵、克百威、联苯菊酯、水胺硫磷、乙螨唑。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38.鸡蛋的抽检项目包括氯霉素、氟苯尼考、甲砜霉素、恩诺沙星、沙拉沙星、金刚烷胺、金刚乙胺、甲硝唑、地美硝唑、磺胺类（总量）、呋喃唑酮代谢物、氟虫腈。</w:t>
      </w:r>
    </w:p>
    <w:p>
      <w:pPr>
        <w:overflowPunct w:val="0"/>
        <w:spacing w:line="560" w:lineRule="exact"/>
        <w:ind w:firstLine="642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十三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、餐饮食品</w:t>
      </w:r>
    </w:p>
    <w:p>
      <w:pPr>
        <w:overflowPunct w:val="0"/>
        <w:spacing w:line="560" w:lineRule="exact"/>
        <w:ind w:firstLine="642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（一）抽检依据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抽检依据《食品安全国家标准食品添加剂使用标准》（GB2760-2014）、《食品安全国家标准食品中真菌毒素限量》（GB2761-2017）、《食品中可能违法添加的非食用物质和易滥用的食品添加剂品种名单（第五批）》的通知（整顿办函[2011]1号）标准的要求、《食品安全国家标准 乳粉 》（GB19644-2010）、卫生部、工业和信息化部、农业部、工商总局、质检总局联合发布的2011年第10号公告《食品安全国家标准食品中污染物限量（含第1号修改单）》（GB2762-2017）、《食品安全国家标准 消毒餐（饮）具》（GB14934-2016）。</w:t>
      </w:r>
    </w:p>
    <w:p>
      <w:pPr>
        <w:overflowPunct w:val="0"/>
        <w:spacing w:line="560" w:lineRule="exact"/>
        <w:ind w:firstLine="642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（二）抽检项目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1.油炸面制品(自制)的检验项目包括铝的残留量（干样品，以Al计）。 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2.火锅调味料(底料、蘸料)(自制)的检验项目包括罂粟碱、吗啡、可待因、那可丁。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3.花生及其制品（餐饮）的检验项目包括黄曲霉毒素B1。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4.制作甜茶所用乳粉（全脂乳粉、脱脂乳粉、部分脱脂乳粉、调制乳粉）的检验项目包括蛋白质、三聚氰胺、菌落总数、大肠菌群。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糕点、面包（自制）的检验项目包括苯甲酸及其钠盐（以苯甲酸计）、山梨酸及其钾盐（以山梨酸计）、糖精钠（以糖精计）、甜蜜素（以环己基氨基磺酸计）、安赛蜜、铝的残留量（干样品，以Al计）、脱氢乙酸及其钠盐（以脱氢乙酸计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6.藏面的检验项目包括铅（以Pb计）、柠檬黄、日落黄、苯甲酸及其钠盐（以苯甲酸计）、山梨酸及其钾盐（以山梨酸计）、脱氢乙酸及其钠盐（以脱氢乙酸计）。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7.复用餐饮具（餐馆自行消毒）的检验项目包括阴离子合成洗涤剂（以十二烷基苯磺酸钠计）、大肠菌群。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8.复用餐饮具（集中消毒配送单位消毒）的检验项目包括阴离子合成洗涤剂（以十二烷基苯磺酸钠计）、大肠菌群。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9.发酵面制品(自制)的检验项目包括苯甲酸及其钠盐（以苯甲酸计）、山梨酸及其钾盐（以山梨酸计）、糖精钠（以糖精计）。</w:t>
      </w:r>
    </w:p>
    <w:p>
      <w:pPr>
        <w:overflowPunct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1E7B"/>
    <w:rsid w:val="00021A02"/>
    <w:rsid w:val="00102EEC"/>
    <w:rsid w:val="00112034"/>
    <w:rsid w:val="00176359"/>
    <w:rsid w:val="004D24EA"/>
    <w:rsid w:val="004E39E4"/>
    <w:rsid w:val="00973CF4"/>
    <w:rsid w:val="00A23D83"/>
    <w:rsid w:val="00A62EB0"/>
    <w:rsid w:val="00A71510"/>
    <w:rsid w:val="00A71D91"/>
    <w:rsid w:val="00B03A6C"/>
    <w:rsid w:val="00BC4C39"/>
    <w:rsid w:val="00BF4345"/>
    <w:rsid w:val="00C30DB2"/>
    <w:rsid w:val="00EE077B"/>
    <w:rsid w:val="03285D40"/>
    <w:rsid w:val="034B41AF"/>
    <w:rsid w:val="03801BA2"/>
    <w:rsid w:val="05F94CC6"/>
    <w:rsid w:val="0DDF0893"/>
    <w:rsid w:val="21145653"/>
    <w:rsid w:val="401C1B47"/>
    <w:rsid w:val="4B7E35DA"/>
    <w:rsid w:val="594A1E7B"/>
    <w:rsid w:val="5AA22859"/>
    <w:rsid w:val="5BB3CD43"/>
    <w:rsid w:val="5DA841F1"/>
    <w:rsid w:val="6D387033"/>
    <w:rsid w:val="6D535020"/>
    <w:rsid w:val="6DC519E2"/>
    <w:rsid w:val="77725B45"/>
    <w:rsid w:val="7ED63DF1"/>
    <w:rsid w:val="EF3895B9"/>
    <w:rsid w:val="FDC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color w:val="CC0000"/>
      <w:kern w:val="0"/>
      <w:sz w:val="24"/>
      <w:u w:val="single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zsj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393</Words>
  <Characters>2244</Characters>
  <Lines>18</Lines>
  <Paragraphs>5</Paragraphs>
  <TotalTime>3</TotalTime>
  <ScaleCrop>false</ScaleCrop>
  <LinksUpToDate>false</LinksUpToDate>
  <CharactersWithSpaces>2632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2018-04-24T12:16:00Z</dcterms:created>
  <dc:creator>解.M.C</dc:creator>
  <cp:lastModifiedBy>xzsj</cp:lastModifiedBy>
  <dcterms:modified xsi:type="dcterms:W3CDTF">2021-11-04T12:27:24Z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E570524AB5C54043AD533945C1C2F767</vt:lpwstr>
  </property>
</Properties>
</file>